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96C" w:rsidRDefault="0005396C" w:rsidP="0005396C">
      <w:pPr>
        <w:pStyle w:val="1"/>
        <w:shd w:val="clear" w:color="auto" w:fill="FFFFFF"/>
        <w:spacing w:after="204" w:afterAutospacing="0" w:line="480" w:lineRule="atLeast"/>
        <w:rPr>
          <w:rFonts w:ascii="Arial" w:hAnsi="Arial" w:cs="Arial"/>
          <w:color w:val="333333"/>
          <w:spacing w:val="3"/>
        </w:rPr>
      </w:pPr>
      <w:bookmarkStart w:id="0" w:name="_GoBack"/>
      <w:r>
        <w:rPr>
          <w:rFonts w:ascii="Arial" w:hAnsi="Arial" w:cs="Arial"/>
          <w:color w:val="333333"/>
          <w:spacing w:val="3"/>
        </w:rPr>
        <w:t xml:space="preserve">Текст </w:t>
      </w:r>
      <w:proofErr w:type="spellStart"/>
      <w:r>
        <w:rPr>
          <w:rFonts w:ascii="Arial" w:hAnsi="Arial" w:cs="Arial"/>
          <w:color w:val="333333"/>
          <w:spacing w:val="3"/>
        </w:rPr>
        <w:t>майнинг</w:t>
      </w:r>
      <w:proofErr w:type="spellEnd"/>
      <w:r>
        <w:rPr>
          <w:rFonts w:ascii="Arial" w:hAnsi="Arial" w:cs="Arial"/>
          <w:color w:val="333333"/>
          <w:spacing w:val="3"/>
        </w:rPr>
        <w:t xml:space="preserve"> </w:t>
      </w:r>
      <w:bookmarkEnd w:id="0"/>
      <w:r>
        <w:rPr>
          <w:rFonts w:ascii="Arial" w:hAnsi="Arial" w:cs="Arial"/>
          <w:color w:val="333333"/>
          <w:spacing w:val="3"/>
        </w:rPr>
        <w:t>(</w:t>
      </w:r>
      <w:proofErr w:type="spellStart"/>
      <w:r>
        <w:rPr>
          <w:rFonts w:ascii="Arial" w:hAnsi="Arial" w:cs="Arial"/>
          <w:color w:val="333333"/>
          <w:spacing w:val="3"/>
        </w:rPr>
        <w:t>Text</w:t>
      </w:r>
      <w:proofErr w:type="spellEnd"/>
      <w:r>
        <w:rPr>
          <w:rFonts w:ascii="Arial" w:hAnsi="Arial" w:cs="Arial"/>
          <w:color w:val="333333"/>
          <w:spacing w:val="3"/>
        </w:rPr>
        <w:t xml:space="preserve"> </w:t>
      </w:r>
      <w:proofErr w:type="spellStart"/>
      <w:r>
        <w:rPr>
          <w:rFonts w:ascii="Arial" w:hAnsi="Arial" w:cs="Arial"/>
          <w:color w:val="333333"/>
          <w:spacing w:val="3"/>
        </w:rPr>
        <w:t>Mining</w:t>
      </w:r>
      <w:proofErr w:type="spellEnd"/>
      <w:r>
        <w:rPr>
          <w:rFonts w:ascii="Arial" w:hAnsi="Arial" w:cs="Arial"/>
          <w:color w:val="333333"/>
          <w:spacing w:val="3"/>
        </w:rPr>
        <w:t>)</w:t>
      </w:r>
    </w:p>
    <w:p w:rsidR="0005396C" w:rsidRDefault="0005396C" w:rsidP="0005396C">
      <w:pPr>
        <w:pStyle w:val="a4"/>
        <w:spacing w:before="0" w:beforeAutospacing="0" w:after="204" w:afterAutospacing="0"/>
        <w:rPr>
          <w:rFonts w:ascii="Arial" w:hAnsi="Arial" w:cs="Arial"/>
          <w:color w:val="858585"/>
          <w:spacing w:val="3"/>
        </w:rPr>
      </w:pPr>
      <w:r>
        <w:rPr>
          <w:rFonts w:ascii="Arial" w:hAnsi="Arial" w:cs="Arial"/>
          <w:color w:val="858585"/>
          <w:spacing w:val="3"/>
        </w:rPr>
        <w:t xml:space="preserve">Синонимы: </w:t>
      </w:r>
      <w:proofErr w:type="spellStart"/>
      <w:r>
        <w:rPr>
          <w:rFonts w:ascii="Arial" w:hAnsi="Arial" w:cs="Arial"/>
          <w:color w:val="858585"/>
          <w:spacing w:val="3"/>
        </w:rPr>
        <w:t>Text</w:t>
      </w:r>
      <w:proofErr w:type="spellEnd"/>
      <w:r>
        <w:rPr>
          <w:rFonts w:ascii="Arial" w:hAnsi="Arial" w:cs="Arial"/>
          <w:color w:val="858585"/>
          <w:spacing w:val="3"/>
        </w:rPr>
        <w:t xml:space="preserve"> </w:t>
      </w:r>
      <w:proofErr w:type="spellStart"/>
      <w:r>
        <w:rPr>
          <w:rFonts w:ascii="Arial" w:hAnsi="Arial" w:cs="Arial"/>
          <w:color w:val="858585"/>
          <w:spacing w:val="3"/>
        </w:rPr>
        <w:t>data</w:t>
      </w:r>
      <w:proofErr w:type="spellEnd"/>
      <w:r>
        <w:rPr>
          <w:rFonts w:ascii="Arial" w:hAnsi="Arial" w:cs="Arial"/>
          <w:color w:val="858585"/>
          <w:spacing w:val="3"/>
        </w:rPr>
        <w:t xml:space="preserve"> </w:t>
      </w:r>
      <w:proofErr w:type="spellStart"/>
      <w:r>
        <w:rPr>
          <w:rFonts w:ascii="Arial" w:hAnsi="Arial" w:cs="Arial"/>
          <w:color w:val="858585"/>
          <w:spacing w:val="3"/>
        </w:rPr>
        <w:t>mining</w:t>
      </w:r>
      <w:proofErr w:type="spellEnd"/>
      <w:r>
        <w:rPr>
          <w:rFonts w:ascii="Arial" w:hAnsi="Arial" w:cs="Arial"/>
          <w:color w:val="858585"/>
          <w:spacing w:val="3"/>
        </w:rPr>
        <w:t xml:space="preserve">, </w:t>
      </w:r>
      <w:proofErr w:type="spellStart"/>
      <w:r>
        <w:rPr>
          <w:rFonts w:ascii="Arial" w:hAnsi="Arial" w:cs="Arial"/>
          <w:color w:val="858585"/>
          <w:spacing w:val="3"/>
        </w:rPr>
        <w:t>Text</w:t>
      </w:r>
      <w:proofErr w:type="spellEnd"/>
      <w:r>
        <w:rPr>
          <w:rFonts w:ascii="Arial" w:hAnsi="Arial" w:cs="Arial"/>
          <w:color w:val="858585"/>
          <w:spacing w:val="3"/>
        </w:rPr>
        <w:t xml:space="preserve"> </w:t>
      </w:r>
      <w:proofErr w:type="spellStart"/>
      <w:r>
        <w:rPr>
          <w:rFonts w:ascii="Arial" w:hAnsi="Arial" w:cs="Arial"/>
          <w:color w:val="858585"/>
          <w:spacing w:val="3"/>
        </w:rPr>
        <w:t>analytics</w:t>
      </w:r>
      <w:proofErr w:type="spellEnd"/>
      <w:r>
        <w:rPr>
          <w:rFonts w:ascii="Arial" w:hAnsi="Arial" w:cs="Arial"/>
          <w:color w:val="858585"/>
          <w:spacing w:val="3"/>
        </w:rPr>
        <w:t>, Интеллектуальный анализ текстов, Анализ текстов</w:t>
      </w:r>
    </w:p>
    <w:p w:rsidR="0005396C" w:rsidRDefault="0005396C" w:rsidP="0005396C">
      <w:pPr>
        <w:pStyle w:val="a4"/>
        <w:shd w:val="clear" w:color="auto" w:fill="FFFFFF"/>
        <w:spacing w:before="0" w:beforeAutospacing="0" w:after="204" w:afterAutospacing="0"/>
        <w:rPr>
          <w:rFonts w:ascii="Arial" w:hAnsi="Arial" w:cs="Arial"/>
          <w:color w:val="333333"/>
          <w:spacing w:val="3"/>
        </w:rPr>
      </w:pPr>
      <w:proofErr w:type="spellStart"/>
      <w:r>
        <w:rPr>
          <w:rFonts w:ascii="Arial" w:hAnsi="Arial" w:cs="Arial"/>
          <w:color w:val="333333"/>
          <w:spacing w:val="3"/>
        </w:rPr>
        <w:t>Text</w:t>
      </w:r>
      <w:proofErr w:type="spellEnd"/>
      <w:r>
        <w:rPr>
          <w:rFonts w:ascii="Arial" w:hAnsi="Arial" w:cs="Arial"/>
          <w:color w:val="333333"/>
          <w:spacing w:val="3"/>
        </w:rPr>
        <w:t xml:space="preserve"> </w:t>
      </w:r>
      <w:proofErr w:type="spellStart"/>
      <w:r>
        <w:rPr>
          <w:rFonts w:ascii="Arial" w:hAnsi="Arial" w:cs="Arial"/>
          <w:color w:val="333333"/>
          <w:spacing w:val="3"/>
        </w:rPr>
        <w:t>Mining</w:t>
      </w:r>
      <w:proofErr w:type="spellEnd"/>
      <w:r>
        <w:rPr>
          <w:rFonts w:ascii="Arial" w:hAnsi="Arial" w:cs="Arial"/>
          <w:color w:val="333333"/>
          <w:spacing w:val="3"/>
        </w:rPr>
        <w:t xml:space="preserve"> — это технология получения информации из неструктурированных текстовых данных путём их преобразования в пригодный для дальнейшей работы набор </w:t>
      </w:r>
      <w:hyperlink r:id="rId6" w:history="1">
        <w:r>
          <w:rPr>
            <w:rStyle w:val="a3"/>
            <w:rFonts w:ascii="Arial" w:hAnsi="Arial" w:cs="Arial"/>
            <w:color w:val="E1312F"/>
            <w:spacing w:val="3"/>
          </w:rPr>
          <w:t>структурированных данных</w:t>
        </w:r>
      </w:hyperlink>
      <w:r>
        <w:rPr>
          <w:rFonts w:ascii="Arial" w:hAnsi="Arial" w:cs="Arial"/>
          <w:color w:val="333333"/>
          <w:spacing w:val="3"/>
        </w:rPr>
        <w:t xml:space="preserve">, представленных в удобном для машинной обработки виде. То есть, посредством методов </w:t>
      </w:r>
      <w:proofErr w:type="spellStart"/>
      <w:r>
        <w:rPr>
          <w:rFonts w:ascii="Arial" w:hAnsi="Arial" w:cs="Arial"/>
          <w:color w:val="333333"/>
          <w:spacing w:val="3"/>
        </w:rPr>
        <w:t>Text</w:t>
      </w:r>
      <w:proofErr w:type="spellEnd"/>
      <w:r>
        <w:rPr>
          <w:rFonts w:ascii="Arial" w:hAnsi="Arial" w:cs="Arial"/>
          <w:color w:val="333333"/>
          <w:spacing w:val="3"/>
        </w:rPr>
        <w:t xml:space="preserve"> </w:t>
      </w:r>
      <w:proofErr w:type="spellStart"/>
      <w:r>
        <w:rPr>
          <w:rFonts w:ascii="Arial" w:hAnsi="Arial" w:cs="Arial"/>
          <w:color w:val="333333"/>
          <w:spacing w:val="3"/>
        </w:rPr>
        <w:t>Mining</w:t>
      </w:r>
      <w:proofErr w:type="spellEnd"/>
      <w:r>
        <w:rPr>
          <w:rFonts w:ascii="Arial" w:hAnsi="Arial" w:cs="Arial"/>
          <w:color w:val="333333"/>
          <w:spacing w:val="3"/>
        </w:rPr>
        <w:t xml:space="preserve"> пользователь может извлекать знания из огромных массива данных, лишенной «понятной» компьютеру структуры.</w:t>
      </w:r>
    </w:p>
    <w:p w:rsidR="0005396C" w:rsidRDefault="0005396C" w:rsidP="0005396C">
      <w:pPr>
        <w:pStyle w:val="a4"/>
        <w:shd w:val="clear" w:color="auto" w:fill="FFFFFF"/>
        <w:spacing w:before="0" w:beforeAutospacing="0" w:after="204" w:afterAutospacing="0"/>
        <w:rPr>
          <w:rFonts w:ascii="Arial" w:hAnsi="Arial" w:cs="Arial"/>
          <w:color w:val="333333"/>
          <w:spacing w:val="3"/>
        </w:rPr>
      </w:pPr>
      <w:proofErr w:type="spellStart"/>
      <w:r>
        <w:rPr>
          <w:rFonts w:ascii="Arial" w:hAnsi="Arial" w:cs="Arial"/>
          <w:color w:val="333333"/>
          <w:spacing w:val="3"/>
        </w:rPr>
        <w:t>Text</w:t>
      </w:r>
      <w:proofErr w:type="spellEnd"/>
      <w:r>
        <w:rPr>
          <w:rFonts w:ascii="Arial" w:hAnsi="Arial" w:cs="Arial"/>
          <w:color w:val="333333"/>
          <w:spacing w:val="3"/>
        </w:rPr>
        <w:t xml:space="preserve"> </w:t>
      </w:r>
      <w:proofErr w:type="spellStart"/>
      <w:r>
        <w:rPr>
          <w:rFonts w:ascii="Arial" w:hAnsi="Arial" w:cs="Arial"/>
          <w:color w:val="333333"/>
          <w:spacing w:val="3"/>
        </w:rPr>
        <w:t>Mining</w:t>
      </w:r>
      <w:proofErr w:type="spellEnd"/>
      <w:r>
        <w:rPr>
          <w:rFonts w:ascii="Arial" w:hAnsi="Arial" w:cs="Arial"/>
          <w:color w:val="333333"/>
          <w:spacing w:val="3"/>
        </w:rPr>
        <w:t xml:space="preserve"> обычно включает в себя проце</w:t>
      </w:r>
      <w:proofErr w:type="gramStart"/>
      <w:r>
        <w:rPr>
          <w:rFonts w:ascii="Arial" w:hAnsi="Arial" w:cs="Arial"/>
          <w:color w:val="333333"/>
          <w:spacing w:val="3"/>
        </w:rPr>
        <w:t>сс стр</w:t>
      </w:r>
      <w:proofErr w:type="gramEnd"/>
      <w:r>
        <w:rPr>
          <w:rFonts w:ascii="Arial" w:hAnsi="Arial" w:cs="Arial"/>
          <w:color w:val="333333"/>
          <w:spacing w:val="3"/>
        </w:rPr>
        <w:t>уктурирования исходного текста с применением синтаксического анализа, использования некоторых лингвистических функций с последующей загрузкой в базу данных и интерпретацией результатов. Главной целью является превращение текста в структурированные данные, пригодные для анализа методами </w:t>
      </w:r>
      <w:hyperlink r:id="rId7" w:history="1">
        <w:r>
          <w:rPr>
            <w:rStyle w:val="a3"/>
            <w:rFonts w:ascii="Arial" w:hAnsi="Arial" w:cs="Arial"/>
            <w:color w:val="E1312F"/>
            <w:spacing w:val="3"/>
          </w:rPr>
          <w:t>интеллектуального анализа данных</w:t>
        </w:r>
      </w:hyperlink>
      <w:r>
        <w:rPr>
          <w:rFonts w:ascii="Arial" w:hAnsi="Arial" w:cs="Arial"/>
          <w:color w:val="333333"/>
          <w:spacing w:val="3"/>
        </w:rPr>
        <w:t>.</w:t>
      </w:r>
    </w:p>
    <w:p w:rsidR="0005396C" w:rsidRDefault="0005396C" w:rsidP="0005396C">
      <w:pPr>
        <w:pStyle w:val="a4"/>
        <w:shd w:val="clear" w:color="auto" w:fill="FFFFFF"/>
        <w:spacing w:before="0" w:beforeAutospacing="0" w:after="204" w:afterAutospacing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Результаты анализа текста оцениваются с точки зрения некоторых критериев качества, включающих актуальность, новизну и интерес. Типичные задачи анализа текста включают:</w:t>
      </w:r>
    </w:p>
    <w:p w:rsidR="0005396C" w:rsidRDefault="0005396C" w:rsidP="000539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категоризацию,</w:t>
      </w:r>
    </w:p>
    <w:p w:rsidR="0005396C" w:rsidRDefault="0005396C" w:rsidP="000539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pacing w:val="3"/>
        </w:rPr>
      </w:pPr>
      <w:hyperlink r:id="rId8" w:history="1">
        <w:r>
          <w:rPr>
            <w:rStyle w:val="a3"/>
            <w:rFonts w:ascii="Arial" w:hAnsi="Arial" w:cs="Arial"/>
            <w:color w:val="E1312F"/>
            <w:spacing w:val="3"/>
          </w:rPr>
          <w:t>кластеризацию</w:t>
        </w:r>
      </w:hyperlink>
      <w:r>
        <w:rPr>
          <w:rFonts w:ascii="Arial" w:hAnsi="Arial" w:cs="Arial"/>
          <w:color w:val="333333"/>
          <w:spacing w:val="3"/>
        </w:rPr>
        <w:t>,</w:t>
      </w:r>
    </w:p>
    <w:p w:rsidR="0005396C" w:rsidRDefault="0005396C" w:rsidP="000539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извлечение концептов (сущностей),</w:t>
      </w:r>
    </w:p>
    <w:p w:rsidR="0005396C" w:rsidRDefault="0005396C" w:rsidP="000539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разработку </w:t>
      </w:r>
      <w:hyperlink r:id="rId9" w:history="1">
        <w:r>
          <w:rPr>
            <w:rStyle w:val="a3"/>
            <w:rFonts w:ascii="Arial" w:hAnsi="Arial" w:cs="Arial"/>
            <w:color w:val="E1312F"/>
            <w:spacing w:val="3"/>
          </w:rPr>
          <w:t>таксономий</w:t>
        </w:r>
      </w:hyperlink>
      <w:r>
        <w:rPr>
          <w:rFonts w:ascii="Arial" w:hAnsi="Arial" w:cs="Arial"/>
          <w:color w:val="333333"/>
          <w:spacing w:val="3"/>
        </w:rPr>
        <w:t>,</w:t>
      </w:r>
    </w:p>
    <w:p w:rsidR="0005396C" w:rsidRDefault="0005396C" w:rsidP="000539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обобщение документов,</w:t>
      </w:r>
    </w:p>
    <w:p w:rsidR="0005396C" w:rsidRDefault="0005396C" w:rsidP="000539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моделирование отношений между сущностями,</w:t>
      </w:r>
    </w:p>
    <w:p w:rsidR="0005396C" w:rsidRDefault="0005396C" w:rsidP="000539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тематическое индексирование,</w:t>
      </w:r>
    </w:p>
    <w:p w:rsidR="0005396C" w:rsidRDefault="0005396C" w:rsidP="000539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поиск по ключевым словам,</w:t>
      </w:r>
    </w:p>
    <w:p w:rsidR="0005396C" w:rsidRDefault="0005396C" w:rsidP="000539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изучение частотных распределений слов,</w:t>
      </w:r>
    </w:p>
    <w:p w:rsidR="0005396C" w:rsidRDefault="0005396C" w:rsidP="000539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аннотирование и т.д.</w:t>
      </w:r>
    </w:p>
    <w:p w:rsidR="0005396C" w:rsidRDefault="0005396C" w:rsidP="0005396C">
      <w:pPr>
        <w:pStyle w:val="a4"/>
        <w:shd w:val="clear" w:color="auto" w:fill="FFFFFF"/>
        <w:spacing w:before="0" w:beforeAutospacing="0" w:after="204" w:afterAutospacing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 xml:space="preserve">Следует отметить, что в сфере аналитических технологий имеет место некоторая несогласованность терминологии в отношении понятия </w:t>
      </w:r>
      <w:proofErr w:type="spellStart"/>
      <w:r>
        <w:rPr>
          <w:rFonts w:ascii="Arial" w:hAnsi="Arial" w:cs="Arial"/>
          <w:color w:val="333333"/>
          <w:spacing w:val="3"/>
        </w:rPr>
        <w:t>Text</w:t>
      </w:r>
      <w:proofErr w:type="spellEnd"/>
      <w:r>
        <w:rPr>
          <w:rFonts w:ascii="Arial" w:hAnsi="Arial" w:cs="Arial"/>
          <w:color w:val="333333"/>
          <w:spacing w:val="3"/>
        </w:rPr>
        <w:t xml:space="preserve"> </w:t>
      </w:r>
      <w:proofErr w:type="spellStart"/>
      <w:r>
        <w:rPr>
          <w:rFonts w:ascii="Arial" w:hAnsi="Arial" w:cs="Arial"/>
          <w:color w:val="333333"/>
          <w:spacing w:val="3"/>
        </w:rPr>
        <w:t>Mining</w:t>
      </w:r>
      <w:proofErr w:type="spellEnd"/>
      <w:r>
        <w:rPr>
          <w:rFonts w:ascii="Arial" w:hAnsi="Arial" w:cs="Arial"/>
          <w:color w:val="333333"/>
          <w:spacing w:val="3"/>
        </w:rPr>
        <w:t xml:space="preserve">. Некоторые источники переводят его как интеллектуальный анализ текста, по аналогии с </w:t>
      </w:r>
      <w:proofErr w:type="spellStart"/>
      <w:r>
        <w:rPr>
          <w:rFonts w:ascii="Arial" w:hAnsi="Arial" w:cs="Arial"/>
          <w:color w:val="333333"/>
          <w:spacing w:val="3"/>
        </w:rPr>
        <w:t>Data</w:t>
      </w:r>
      <w:proofErr w:type="spellEnd"/>
      <w:r>
        <w:rPr>
          <w:rFonts w:ascii="Arial" w:hAnsi="Arial" w:cs="Arial"/>
          <w:color w:val="333333"/>
          <w:spacing w:val="3"/>
        </w:rPr>
        <w:t xml:space="preserve"> </w:t>
      </w:r>
      <w:proofErr w:type="spellStart"/>
      <w:r>
        <w:rPr>
          <w:rFonts w:ascii="Arial" w:hAnsi="Arial" w:cs="Arial"/>
          <w:color w:val="333333"/>
          <w:spacing w:val="3"/>
        </w:rPr>
        <w:t>Mining</w:t>
      </w:r>
      <w:proofErr w:type="spellEnd"/>
      <w:r>
        <w:rPr>
          <w:rFonts w:ascii="Arial" w:hAnsi="Arial" w:cs="Arial"/>
          <w:color w:val="333333"/>
          <w:spacing w:val="3"/>
        </w:rPr>
        <w:t xml:space="preserve"> (интеллектуальный анализ данных), другие же ограничиваются просто «анализом текста».</w:t>
      </w:r>
    </w:p>
    <w:p w:rsidR="0005396C" w:rsidRDefault="0005396C" w:rsidP="0005396C">
      <w:pPr>
        <w:pStyle w:val="a4"/>
        <w:shd w:val="clear" w:color="auto" w:fill="FFFFFF"/>
        <w:spacing w:before="0" w:beforeAutospacing="0" w:after="204" w:afterAutospacing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Под анализом текста в настоящее время понимают набор лингвистических, статистических процедур и методов </w:t>
      </w:r>
      <w:hyperlink r:id="rId10" w:history="1">
        <w:r>
          <w:rPr>
            <w:rStyle w:val="a3"/>
            <w:rFonts w:ascii="Arial" w:hAnsi="Arial" w:cs="Arial"/>
            <w:color w:val="E1312F"/>
            <w:spacing w:val="3"/>
          </w:rPr>
          <w:t>машинного обучения</w:t>
        </w:r>
      </w:hyperlink>
      <w:r>
        <w:rPr>
          <w:rFonts w:ascii="Arial" w:hAnsi="Arial" w:cs="Arial"/>
          <w:color w:val="333333"/>
          <w:spacing w:val="3"/>
        </w:rPr>
        <w:t xml:space="preserve">, которые моделируют и структурируют информационный контент текстовых источников для </w:t>
      </w:r>
      <w:proofErr w:type="gramStart"/>
      <w:r>
        <w:rPr>
          <w:rFonts w:ascii="Arial" w:hAnsi="Arial" w:cs="Arial"/>
          <w:color w:val="333333"/>
          <w:spacing w:val="3"/>
        </w:rPr>
        <w:t>бизнес-аналитики</w:t>
      </w:r>
      <w:proofErr w:type="gramEnd"/>
      <w:r>
        <w:rPr>
          <w:rFonts w:ascii="Arial" w:hAnsi="Arial" w:cs="Arial"/>
          <w:color w:val="333333"/>
          <w:spacing w:val="3"/>
        </w:rPr>
        <w:t xml:space="preserve"> и интеллектуального анализа данных. В последнее время термин «анализ текста» чаще используется в </w:t>
      </w:r>
      <w:proofErr w:type="gramStart"/>
      <w:r>
        <w:rPr>
          <w:rFonts w:ascii="Arial" w:hAnsi="Arial" w:cs="Arial"/>
          <w:color w:val="333333"/>
          <w:spacing w:val="3"/>
        </w:rPr>
        <w:t>бизнес-среде</w:t>
      </w:r>
      <w:proofErr w:type="gramEnd"/>
      <w:r>
        <w:rPr>
          <w:rFonts w:ascii="Arial" w:hAnsi="Arial" w:cs="Arial"/>
          <w:color w:val="333333"/>
          <w:spacing w:val="3"/>
        </w:rPr>
        <w:t>, в то время как «интеллектуальный анализ текста» относится к ранним этапам применения технологии (1980-е годы).</w:t>
      </w:r>
    </w:p>
    <w:p w:rsidR="0005396C" w:rsidRDefault="0005396C" w:rsidP="0005396C">
      <w:pPr>
        <w:pStyle w:val="a4"/>
        <w:shd w:val="clear" w:color="auto" w:fill="FFFFFF"/>
        <w:spacing w:before="0" w:beforeAutospacing="0" w:after="204" w:afterAutospacing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Термин «анализ текста» также описывает реагирование на проблемы бизнеса, независимо или в сочетании с анализом данных. Действительно, 80% деловой информации поступает в неструктурированной форме, в основном в виде текста. Методы и процессы анализа текстов обнаруживают и представляют знания и бизнес-правила, которые оказываются «заблокированными» в текстовой форме, недоступной для автоматической обработки.</w:t>
      </w:r>
    </w:p>
    <w:p w:rsidR="0005396C" w:rsidRDefault="0005396C" w:rsidP="0005396C">
      <w:pPr>
        <w:pStyle w:val="a4"/>
        <w:shd w:val="clear" w:color="auto" w:fill="FFFFFF"/>
        <w:spacing w:before="0" w:beforeAutospacing="0" w:after="204" w:afterAutospacing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lastRenderedPageBreak/>
        <w:t xml:space="preserve">Процесс </w:t>
      </w:r>
      <w:proofErr w:type="spellStart"/>
      <w:r>
        <w:rPr>
          <w:rFonts w:ascii="Arial" w:hAnsi="Arial" w:cs="Arial"/>
          <w:color w:val="333333"/>
          <w:spacing w:val="3"/>
        </w:rPr>
        <w:t>Text</w:t>
      </w:r>
      <w:proofErr w:type="spellEnd"/>
      <w:r>
        <w:rPr>
          <w:rFonts w:ascii="Arial" w:hAnsi="Arial" w:cs="Arial"/>
          <w:color w:val="333333"/>
          <w:spacing w:val="3"/>
        </w:rPr>
        <w:t xml:space="preserve"> </w:t>
      </w:r>
      <w:proofErr w:type="spellStart"/>
      <w:r>
        <w:rPr>
          <w:rFonts w:ascii="Arial" w:hAnsi="Arial" w:cs="Arial"/>
          <w:color w:val="333333"/>
          <w:spacing w:val="3"/>
        </w:rPr>
        <w:t>Mining</w:t>
      </w:r>
      <w:proofErr w:type="spellEnd"/>
      <w:r>
        <w:rPr>
          <w:rFonts w:ascii="Arial" w:hAnsi="Arial" w:cs="Arial"/>
          <w:color w:val="333333"/>
          <w:spacing w:val="3"/>
        </w:rPr>
        <w:t xml:space="preserve"> обычно содержит следующие этапы:</w:t>
      </w:r>
    </w:p>
    <w:p w:rsidR="0005396C" w:rsidRDefault="0005396C" w:rsidP="0005396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сбор и идентификация набора текстовых источников из Интернета, файлов документов, баз данных и т.д.;</w:t>
      </w:r>
    </w:p>
    <w:p w:rsidR="0005396C" w:rsidRDefault="0005396C" w:rsidP="0005396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распознавание именованных объектов — это использование справочников или статистических методов для идентификации именованных текстовых объектов: людей, организаций, географических названий, товаров, брендов и т. д.</w:t>
      </w:r>
    </w:p>
    <w:p w:rsidR="0005396C" w:rsidRDefault="0005396C" w:rsidP="0005396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устранение неоднозначностей — использование контекстных подсказок для интерпретации неоднозначных понятий (например, машина — это и транспортное средство, и компьютер, и механизм);</w:t>
      </w:r>
    </w:p>
    <w:p w:rsidR="0005396C" w:rsidRDefault="0005396C" w:rsidP="0005396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распознавание объектов, идентифицированных по шаблону — номеров телефонов, адресов обычной и электронной почты, количества (с единицами измерения) можно распознать с помощью регулярного выражения или другого соответствия шаблону;</w:t>
      </w:r>
    </w:p>
    <w:p w:rsidR="0005396C" w:rsidRDefault="0005396C" w:rsidP="0005396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кластеризация документов: идентификация наборов похожих текстовых документов;</w:t>
      </w:r>
    </w:p>
    <w:p w:rsidR="0005396C" w:rsidRDefault="0005396C" w:rsidP="0005396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идентификация имен существительных и других терминов, относящихся к одному и тому же объекту (</w:t>
      </w:r>
      <w:proofErr w:type="spellStart"/>
      <w:r>
        <w:rPr>
          <w:rFonts w:ascii="Arial" w:hAnsi="Arial" w:cs="Arial"/>
          <w:color w:val="333333"/>
          <w:spacing w:val="3"/>
        </w:rPr>
        <w:t>кореферентность</w:t>
      </w:r>
      <w:proofErr w:type="spellEnd"/>
      <w:r>
        <w:rPr>
          <w:rFonts w:ascii="Arial" w:hAnsi="Arial" w:cs="Arial"/>
          <w:color w:val="333333"/>
          <w:spacing w:val="3"/>
        </w:rPr>
        <w:t>).</w:t>
      </w:r>
    </w:p>
    <w:p w:rsidR="0005396C" w:rsidRDefault="0005396C" w:rsidP="0005396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обнаружение фактов и событий, взаимосвязей между ними, выявление ассоциаций между сущностями;</w:t>
      </w:r>
    </w:p>
    <w:p w:rsidR="0005396C" w:rsidRDefault="0005396C" w:rsidP="0005396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>анализ настроений включает в себя распознавание субъективного аспекта и извлечение различных форм поведенческой информации: настроения, мнения, эмоций.</w:t>
      </w:r>
    </w:p>
    <w:p w:rsidR="0005396C" w:rsidRDefault="0005396C" w:rsidP="0005396C">
      <w:pPr>
        <w:pStyle w:val="a4"/>
        <w:shd w:val="clear" w:color="auto" w:fill="FFFFFF"/>
        <w:spacing w:before="0" w:beforeAutospacing="0" w:after="204" w:afterAutospacing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 xml:space="preserve">Технологии </w:t>
      </w:r>
      <w:proofErr w:type="spellStart"/>
      <w:r>
        <w:rPr>
          <w:rFonts w:ascii="Arial" w:hAnsi="Arial" w:cs="Arial"/>
          <w:color w:val="333333"/>
          <w:spacing w:val="3"/>
        </w:rPr>
        <w:t>Text</w:t>
      </w:r>
      <w:proofErr w:type="spellEnd"/>
      <w:r>
        <w:rPr>
          <w:rFonts w:ascii="Arial" w:hAnsi="Arial" w:cs="Arial"/>
          <w:color w:val="333333"/>
          <w:spacing w:val="3"/>
        </w:rPr>
        <w:t xml:space="preserve"> </w:t>
      </w:r>
      <w:proofErr w:type="spellStart"/>
      <w:r>
        <w:rPr>
          <w:rFonts w:ascii="Arial" w:hAnsi="Arial" w:cs="Arial"/>
          <w:color w:val="333333"/>
          <w:spacing w:val="3"/>
        </w:rPr>
        <w:t>Mining</w:t>
      </w:r>
      <w:proofErr w:type="spellEnd"/>
      <w:r>
        <w:rPr>
          <w:rFonts w:ascii="Arial" w:hAnsi="Arial" w:cs="Arial"/>
          <w:color w:val="333333"/>
          <w:spacing w:val="3"/>
        </w:rPr>
        <w:t xml:space="preserve"> в настоящее время широко применяется для решения различных задач в области бизнеса, научных исследований, государственного управления, разведки и безопасности.</w:t>
      </w:r>
    </w:p>
    <w:p w:rsidR="0005396C" w:rsidRDefault="0005396C" w:rsidP="0005396C">
      <w:pPr>
        <w:pStyle w:val="a4"/>
        <w:shd w:val="clear" w:color="auto" w:fill="FFFFFF"/>
        <w:spacing w:before="0" w:beforeAutospacing="0"/>
        <w:rPr>
          <w:rFonts w:ascii="Arial" w:hAnsi="Arial" w:cs="Arial"/>
          <w:color w:val="333333"/>
          <w:spacing w:val="3"/>
        </w:rPr>
      </w:pPr>
      <w:r>
        <w:rPr>
          <w:rFonts w:ascii="Arial" w:hAnsi="Arial" w:cs="Arial"/>
          <w:color w:val="333333"/>
          <w:spacing w:val="3"/>
        </w:rPr>
        <w:t xml:space="preserve">О том, как автоматизировать процесс категоризации текстовых данных с помощью </w:t>
      </w:r>
      <w:proofErr w:type="spellStart"/>
      <w:r>
        <w:rPr>
          <w:rFonts w:ascii="Arial" w:hAnsi="Arial" w:cs="Arial"/>
          <w:color w:val="333333"/>
          <w:spacing w:val="3"/>
        </w:rPr>
        <w:t>Loginom</w:t>
      </w:r>
      <w:proofErr w:type="spellEnd"/>
      <w:r>
        <w:rPr>
          <w:rFonts w:ascii="Arial" w:hAnsi="Arial" w:cs="Arial"/>
          <w:color w:val="333333"/>
          <w:spacing w:val="3"/>
        </w:rPr>
        <w:t>, можно узнать в </w:t>
      </w:r>
      <w:hyperlink r:id="rId11" w:tgtFrame="_blank" w:history="1">
        <w:r>
          <w:rPr>
            <w:rStyle w:val="a3"/>
            <w:rFonts w:ascii="Arial" w:hAnsi="Arial" w:cs="Arial"/>
            <w:color w:val="E1312F"/>
            <w:spacing w:val="3"/>
          </w:rPr>
          <w:t>статье</w:t>
        </w:r>
      </w:hyperlink>
      <w:r>
        <w:rPr>
          <w:rFonts w:ascii="Arial" w:hAnsi="Arial" w:cs="Arial"/>
          <w:color w:val="333333"/>
          <w:spacing w:val="3"/>
        </w:rPr>
        <w:t>.</w:t>
      </w:r>
    </w:p>
    <w:p w:rsidR="00380C05" w:rsidRPr="0005396C" w:rsidRDefault="00380C05" w:rsidP="0005396C"/>
    <w:sectPr w:rsidR="00380C05" w:rsidRPr="00053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A73F2"/>
    <w:multiLevelType w:val="multilevel"/>
    <w:tmpl w:val="D2BAA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82785A"/>
    <w:multiLevelType w:val="multilevel"/>
    <w:tmpl w:val="B64AE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5CE"/>
    <w:rsid w:val="0005396C"/>
    <w:rsid w:val="00380C05"/>
    <w:rsid w:val="004410AA"/>
    <w:rsid w:val="005A42D8"/>
    <w:rsid w:val="00813F33"/>
    <w:rsid w:val="00AF73A9"/>
    <w:rsid w:val="00DD5B62"/>
    <w:rsid w:val="00E3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375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75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375C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37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375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75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375C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37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85337">
          <w:blockQuote w:val="1"/>
          <w:marLeft w:val="0"/>
          <w:marRight w:val="0"/>
          <w:marTop w:val="0"/>
          <w:marBottom w:val="204"/>
          <w:divBdr>
            <w:top w:val="none" w:sz="0" w:space="0" w:color="auto"/>
            <w:left w:val="single" w:sz="24" w:space="11" w:color="E5E5E5"/>
            <w:bottom w:val="none" w:sz="0" w:space="0" w:color="auto"/>
            <w:right w:val="none" w:sz="0" w:space="0" w:color="auto"/>
          </w:divBdr>
        </w:div>
      </w:divsChild>
    </w:div>
    <w:div w:id="206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8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8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ki.loginom.ru/articles/clustering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iki.loginom.ru/articles/data-analysis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iki.loginom.ru/articles/structured-data.html" TargetMode="External"/><Relationship Id="rId11" Type="http://schemas.openxmlformats.org/officeDocument/2006/relationships/hyperlink" Target="https://loginom.ru/blog/text-categorizati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iki.loginom.ru/articles/machine-learning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iki.loginom.ru/articles/taxonom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555</cp:lastModifiedBy>
  <cp:revision>2</cp:revision>
  <dcterms:created xsi:type="dcterms:W3CDTF">2024-02-10T05:36:00Z</dcterms:created>
  <dcterms:modified xsi:type="dcterms:W3CDTF">2024-02-10T05:36:00Z</dcterms:modified>
</cp:coreProperties>
</file>